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9D6" w:rsidRPr="00D14180" w:rsidRDefault="00C7384D" w:rsidP="00C7384D">
      <w:pPr>
        <w:rPr>
          <w:rFonts w:ascii="Times New Roman" w:hAnsi="Times New Roman" w:cs="Times New Roman"/>
          <w:sz w:val="28"/>
          <w:szCs w:val="28"/>
        </w:rPr>
      </w:pPr>
      <w:r>
        <w:rPr>
          <w:rFonts w:ascii="Times New Roman" w:hAnsi="Times New Roman" w:cs="Times New Roman"/>
          <w:b/>
          <w:sz w:val="28"/>
          <w:szCs w:val="28"/>
        </w:rPr>
        <w:t xml:space="preserve">                                                </w:t>
      </w:r>
      <w:r w:rsidR="00411904">
        <w:rPr>
          <w:rFonts w:ascii="Times New Roman" w:hAnsi="Times New Roman" w:cs="Times New Roman"/>
          <w:b/>
          <w:sz w:val="28"/>
          <w:szCs w:val="28"/>
        </w:rPr>
        <w:t xml:space="preserve">         </w:t>
      </w:r>
      <w:r w:rsidR="0086334C">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FB79D6" w:rsidRPr="00D14180">
        <w:rPr>
          <w:rFonts w:ascii="Times New Roman" w:hAnsi="Times New Roman" w:cs="Times New Roman"/>
          <w:b/>
          <w:sz w:val="28"/>
          <w:szCs w:val="28"/>
        </w:rPr>
        <w:t>Anexa 2</w:t>
      </w:r>
      <w:r w:rsidR="00707F87" w:rsidRPr="00D14180">
        <w:rPr>
          <w:rFonts w:ascii="Times New Roman" w:hAnsi="Times New Roman" w:cs="Times New Roman"/>
          <w:b/>
          <w:sz w:val="28"/>
          <w:szCs w:val="28"/>
        </w:rPr>
        <w:t xml:space="preserve"> la HCJ nr</w:t>
      </w:r>
      <w:r w:rsidR="00707F87" w:rsidRPr="00D14180">
        <w:rPr>
          <w:rFonts w:ascii="Times New Roman" w:hAnsi="Times New Roman" w:cs="Times New Roman"/>
          <w:sz w:val="28"/>
          <w:szCs w:val="28"/>
        </w:rPr>
        <w:t>.</w:t>
      </w:r>
      <w:r w:rsidR="001573EA">
        <w:rPr>
          <w:rFonts w:ascii="Times New Roman" w:hAnsi="Times New Roman" w:cs="Times New Roman"/>
          <w:sz w:val="28"/>
          <w:szCs w:val="28"/>
        </w:rPr>
        <w:t>42/</w:t>
      </w:r>
      <w:r>
        <w:rPr>
          <w:rFonts w:ascii="Times New Roman" w:hAnsi="Times New Roman" w:cs="Times New Roman"/>
          <w:sz w:val="28"/>
          <w:szCs w:val="28"/>
        </w:rPr>
        <w:t xml:space="preserve"> </w:t>
      </w:r>
      <w:r w:rsidR="001573EA">
        <w:rPr>
          <w:rFonts w:ascii="Times New Roman" w:hAnsi="Times New Roman" w:cs="Times New Roman"/>
          <w:sz w:val="28"/>
          <w:szCs w:val="28"/>
        </w:rPr>
        <w:t>19.12.2024</w:t>
      </w:r>
    </w:p>
    <w:p w:rsidR="00D36FC0" w:rsidRDefault="00D36FC0" w:rsidP="001C547E">
      <w:pPr>
        <w:spacing w:after="0"/>
        <w:jc w:val="center"/>
        <w:rPr>
          <w:rFonts w:ascii="Times New Roman" w:hAnsi="Times New Roman" w:cs="Times New Roman"/>
          <w:b/>
          <w:sz w:val="28"/>
          <w:szCs w:val="28"/>
        </w:rPr>
      </w:pPr>
    </w:p>
    <w:p w:rsidR="00FF2E71" w:rsidRPr="00D14180" w:rsidRDefault="000822FE" w:rsidP="001C547E">
      <w:pPr>
        <w:spacing w:after="0"/>
        <w:jc w:val="center"/>
        <w:rPr>
          <w:rFonts w:ascii="Times New Roman" w:hAnsi="Times New Roman" w:cs="Times New Roman"/>
          <w:b/>
          <w:sz w:val="28"/>
          <w:szCs w:val="28"/>
        </w:rPr>
      </w:pPr>
      <w:r w:rsidRPr="00D14180">
        <w:rPr>
          <w:rFonts w:ascii="Times New Roman" w:hAnsi="Times New Roman" w:cs="Times New Roman"/>
          <w:b/>
          <w:sz w:val="28"/>
          <w:szCs w:val="28"/>
        </w:rPr>
        <w:t xml:space="preserve">Atribuţiile </w:t>
      </w:r>
      <w:r w:rsidR="00640677">
        <w:rPr>
          <w:rFonts w:ascii="Times New Roman" w:hAnsi="Times New Roman" w:cs="Times New Roman"/>
          <w:b/>
          <w:sz w:val="28"/>
          <w:szCs w:val="28"/>
        </w:rPr>
        <w:t xml:space="preserve">principale ale </w:t>
      </w:r>
      <w:r w:rsidR="00C12082" w:rsidRPr="00D14180">
        <w:rPr>
          <w:rFonts w:ascii="Times New Roman" w:hAnsi="Times New Roman" w:cs="Times New Roman"/>
          <w:b/>
          <w:sz w:val="28"/>
          <w:szCs w:val="28"/>
        </w:rPr>
        <w:t>c</w:t>
      </w:r>
      <w:r w:rsidRPr="00D14180">
        <w:rPr>
          <w:rFonts w:ascii="Times New Roman" w:hAnsi="Times New Roman" w:cs="Times New Roman"/>
          <w:b/>
          <w:sz w:val="28"/>
          <w:szCs w:val="28"/>
        </w:rPr>
        <w:t>onsili</w:t>
      </w:r>
      <w:r w:rsidR="00FF2E71" w:rsidRPr="00D14180">
        <w:rPr>
          <w:rFonts w:ascii="Times New Roman" w:hAnsi="Times New Roman" w:cs="Times New Roman"/>
          <w:b/>
          <w:sz w:val="28"/>
          <w:szCs w:val="28"/>
        </w:rPr>
        <w:t>ilor</w:t>
      </w:r>
      <w:r w:rsidRPr="00D14180">
        <w:rPr>
          <w:rFonts w:ascii="Times New Roman" w:hAnsi="Times New Roman" w:cs="Times New Roman"/>
          <w:b/>
          <w:sz w:val="28"/>
          <w:szCs w:val="28"/>
        </w:rPr>
        <w:t xml:space="preserve"> de </w:t>
      </w:r>
      <w:r w:rsidR="00C12082" w:rsidRPr="00D14180">
        <w:rPr>
          <w:rFonts w:ascii="Times New Roman" w:hAnsi="Times New Roman" w:cs="Times New Roman"/>
          <w:b/>
          <w:sz w:val="28"/>
          <w:szCs w:val="28"/>
        </w:rPr>
        <w:t>a</w:t>
      </w:r>
      <w:r w:rsidRPr="00D14180">
        <w:rPr>
          <w:rFonts w:ascii="Times New Roman" w:hAnsi="Times New Roman" w:cs="Times New Roman"/>
          <w:b/>
          <w:sz w:val="28"/>
          <w:szCs w:val="28"/>
        </w:rPr>
        <w:t>dministraţie</w:t>
      </w:r>
      <w:r w:rsidR="00FB79D6" w:rsidRPr="00D14180">
        <w:rPr>
          <w:rFonts w:ascii="Times New Roman" w:hAnsi="Times New Roman" w:cs="Times New Roman"/>
          <w:b/>
          <w:sz w:val="28"/>
          <w:szCs w:val="28"/>
        </w:rPr>
        <w:t xml:space="preserve"> </w:t>
      </w:r>
    </w:p>
    <w:p w:rsidR="000822FE" w:rsidRDefault="00C12082" w:rsidP="001C547E">
      <w:pPr>
        <w:spacing w:after="0"/>
        <w:jc w:val="center"/>
        <w:rPr>
          <w:rFonts w:ascii="Times New Roman" w:hAnsi="Times New Roman" w:cs="Times New Roman"/>
          <w:b/>
          <w:sz w:val="28"/>
          <w:szCs w:val="28"/>
        </w:rPr>
      </w:pPr>
      <w:r w:rsidRPr="00D14180">
        <w:rPr>
          <w:rFonts w:ascii="Times New Roman" w:hAnsi="Times New Roman" w:cs="Times New Roman"/>
          <w:b/>
          <w:sz w:val="28"/>
          <w:szCs w:val="28"/>
        </w:rPr>
        <w:t xml:space="preserve">ale </w:t>
      </w:r>
      <w:r w:rsidR="008651AF" w:rsidRPr="00D14180">
        <w:rPr>
          <w:rFonts w:ascii="Times New Roman" w:hAnsi="Times New Roman" w:cs="Times New Roman"/>
          <w:b/>
          <w:sz w:val="28"/>
          <w:szCs w:val="28"/>
        </w:rPr>
        <w:t>spitalelor</w:t>
      </w:r>
      <w:r w:rsidR="00FB79D6" w:rsidRPr="00D14180">
        <w:rPr>
          <w:rFonts w:ascii="Times New Roman" w:hAnsi="Times New Roman" w:cs="Times New Roman"/>
          <w:b/>
          <w:sz w:val="28"/>
          <w:szCs w:val="28"/>
        </w:rPr>
        <w:t xml:space="preserve"> din rețeaua Consiliului Județean Argeș</w:t>
      </w:r>
    </w:p>
    <w:p w:rsidR="001C547E" w:rsidRDefault="001C547E" w:rsidP="001C547E">
      <w:pPr>
        <w:spacing w:after="0"/>
        <w:jc w:val="center"/>
        <w:rPr>
          <w:rFonts w:ascii="Times New Roman" w:hAnsi="Times New Roman" w:cs="Times New Roman"/>
          <w:b/>
          <w:sz w:val="28"/>
          <w:szCs w:val="28"/>
        </w:rPr>
      </w:pPr>
    </w:p>
    <w:p w:rsidR="00E5203E" w:rsidRPr="00D14180" w:rsidRDefault="00E5203E" w:rsidP="001C547E">
      <w:pPr>
        <w:spacing w:after="0"/>
        <w:jc w:val="center"/>
        <w:rPr>
          <w:rFonts w:ascii="Times New Roman" w:hAnsi="Times New Roman" w:cs="Times New Roman"/>
          <w:b/>
          <w:sz w:val="28"/>
          <w:szCs w:val="28"/>
        </w:rPr>
      </w:pPr>
    </w:p>
    <w:p w:rsidR="009D642B" w:rsidRPr="007D14E1" w:rsidRDefault="000822FE" w:rsidP="001A4FD8">
      <w:pPr>
        <w:pStyle w:val="ListParagraph"/>
        <w:numPr>
          <w:ilvl w:val="0"/>
          <w:numId w:val="1"/>
        </w:numPr>
        <w:spacing w:after="0"/>
        <w:ind w:left="0" w:firstLine="349"/>
        <w:jc w:val="both"/>
        <w:rPr>
          <w:rFonts w:ascii="Times New Roman" w:hAnsi="Times New Roman" w:cs="Times New Roman"/>
          <w:sz w:val="28"/>
          <w:szCs w:val="28"/>
        </w:rPr>
      </w:pPr>
      <w:r w:rsidRPr="007D14E1">
        <w:rPr>
          <w:rFonts w:ascii="Times New Roman" w:hAnsi="Times New Roman" w:cs="Times New Roman"/>
          <w:sz w:val="28"/>
          <w:szCs w:val="28"/>
        </w:rPr>
        <w:t>dezbat</w:t>
      </w:r>
      <w:r w:rsidR="00F1437F">
        <w:rPr>
          <w:rFonts w:ascii="Times New Roman" w:hAnsi="Times New Roman" w:cs="Times New Roman"/>
          <w:sz w:val="28"/>
          <w:szCs w:val="28"/>
        </w:rPr>
        <w:t>e</w:t>
      </w:r>
      <w:r w:rsidRPr="007D14E1">
        <w:rPr>
          <w:rFonts w:ascii="Times New Roman" w:hAnsi="Times New Roman" w:cs="Times New Roman"/>
          <w:sz w:val="28"/>
          <w:szCs w:val="28"/>
        </w:rPr>
        <w:t xml:space="preserve"> principalele probleme de strategie, de organizare şi funcţionare a</w:t>
      </w:r>
      <w:r w:rsidR="00FB42C0" w:rsidRPr="007D14E1">
        <w:rPr>
          <w:rFonts w:ascii="Times New Roman" w:hAnsi="Times New Roman" w:cs="Times New Roman"/>
          <w:sz w:val="28"/>
          <w:szCs w:val="28"/>
        </w:rPr>
        <w:t>le</w:t>
      </w:r>
      <w:r w:rsidRPr="007D14E1">
        <w:rPr>
          <w:rFonts w:ascii="Times New Roman" w:hAnsi="Times New Roman" w:cs="Times New Roman"/>
          <w:sz w:val="28"/>
          <w:szCs w:val="28"/>
        </w:rPr>
        <w:t xml:space="preserve"> spitalului</w:t>
      </w:r>
      <w:r w:rsidR="009D642B" w:rsidRPr="007D14E1">
        <w:rPr>
          <w:rFonts w:ascii="Times New Roman" w:hAnsi="Times New Roman" w:cs="Times New Roman"/>
          <w:sz w:val="28"/>
          <w:szCs w:val="28"/>
        </w:rPr>
        <w:t>;</w:t>
      </w:r>
    </w:p>
    <w:p w:rsidR="009D642B"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bugetul de venituri şi cheltuieli al spitalului, precum şi situaţiile financiare trimestriale şi anuale;</w:t>
      </w:r>
    </w:p>
    <w:p w:rsidR="00E44A9B" w:rsidRPr="007D14E1" w:rsidRDefault="00E44A9B"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organigrama, statul de funcții, regulamentul de organizare și funcționare și regulamentul de ordine internă ale spitalului;</w:t>
      </w:r>
    </w:p>
    <w:p w:rsidR="009D642B"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 xml:space="preserve">organizează concurs pentru ocuparea funcţiei de manager în baza </w:t>
      </w:r>
      <w:r w:rsidR="00FE5956" w:rsidRPr="007D14E1">
        <w:rPr>
          <w:rFonts w:ascii="Times New Roman" w:hAnsi="Times New Roman" w:cs="Times New Roman"/>
          <w:sz w:val="28"/>
          <w:szCs w:val="28"/>
        </w:rPr>
        <w:t xml:space="preserve">Legii nr.95/2006 privind reforma în domeniul sănătății, </w:t>
      </w:r>
      <w:r w:rsidR="001C547E" w:rsidRPr="007D14E1">
        <w:rPr>
          <w:rFonts w:ascii="Times New Roman" w:hAnsi="Times New Roman" w:cs="Times New Roman"/>
          <w:sz w:val="28"/>
          <w:szCs w:val="28"/>
        </w:rPr>
        <w:t xml:space="preserve">republicată, </w:t>
      </w:r>
      <w:r w:rsidR="00FE5956" w:rsidRPr="007D14E1">
        <w:rPr>
          <w:rFonts w:ascii="Times New Roman" w:hAnsi="Times New Roman" w:cs="Times New Roman"/>
          <w:sz w:val="28"/>
          <w:szCs w:val="28"/>
        </w:rPr>
        <w:t xml:space="preserve">cu modificările și completările ulterioare și a </w:t>
      </w:r>
      <w:r w:rsidRPr="007D14E1">
        <w:rPr>
          <w:rFonts w:ascii="Times New Roman" w:hAnsi="Times New Roman" w:cs="Times New Roman"/>
          <w:sz w:val="28"/>
          <w:szCs w:val="28"/>
        </w:rPr>
        <w:t>regulamentului aprobat prin act administrativ al preş</w:t>
      </w:r>
      <w:r w:rsidR="00160BB8" w:rsidRPr="007D14E1">
        <w:rPr>
          <w:rFonts w:ascii="Times New Roman" w:hAnsi="Times New Roman" w:cs="Times New Roman"/>
          <w:sz w:val="28"/>
          <w:szCs w:val="28"/>
        </w:rPr>
        <w:t>edintelui consiliului judeţean</w:t>
      </w:r>
      <w:r w:rsidRPr="007D14E1">
        <w:rPr>
          <w:rFonts w:ascii="Times New Roman" w:hAnsi="Times New Roman" w:cs="Times New Roman"/>
          <w:sz w:val="28"/>
          <w:szCs w:val="28"/>
        </w:rPr>
        <w:t>;</w:t>
      </w:r>
    </w:p>
    <w:p w:rsidR="0005756F" w:rsidRPr="007D14E1" w:rsidRDefault="0005756F"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aprobă măsurile pentru dezvoltarea activităţii spitalului în concordanţă cu nevoile de servicii medicale ale populaţiei şi documentele strategice aprobate de Ministerul Sănătăţii;</w:t>
      </w:r>
    </w:p>
    <w:p w:rsidR="00E126D4" w:rsidRPr="007D14E1" w:rsidRDefault="000A2914"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avizează programul anual al achiziţiilor publice întocmit în condiţiile legii şi orice achiziţie directă care depăşeşte suma de 50.000 lei;</w:t>
      </w:r>
    </w:p>
    <w:p w:rsidR="00E126D4" w:rsidRPr="007D14E1" w:rsidRDefault="000822FE"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 xml:space="preserve">analizează modul de îndeplinire a obligaţiilor de către membrii comitetului director şi activitatea </w:t>
      </w:r>
      <w:r w:rsidR="00E126D4" w:rsidRPr="007D14E1">
        <w:rPr>
          <w:rFonts w:ascii="Times New Roman" w:hAnsi="Times New Roman" w:cs="Times New Roman"/>
          <w:sz w:val="28"/>
          <w:szCs w:val="28"/>
        </w:rPr>
        <w:t>m</w:t>
      </w:r>
      <w:r w:rsidRPr="007D14E1">
        <w:rPr>
          <w:rFonts w:ascii="Times New Roman" w:hAnsi="Times New Roman" w:cs="Times New Roman"/>
          <w:sz w:val="28"/>
          <w:szCs w:val="28"/>
        </w:rPr>
        <w:t>anagerului şi dispune măsuri pentru îmbunătăţirea activităţii</w:t>
      </w:r>
      <w:r w:rsidR="009D642B" w:rsidRPr="007D14E1">
        <w:rPr>
          <w:rFonts w:ascii="Times New Roman" w:hAnsi="Times New Roman" w:cs="Times New Roman"/>
          <w:sz w:val="28"/>
          <w:szCs w:val="28"/>
        </w:rPr>
        <w:t>;</w:t>
      </w:r>
    </w:p>
    <w:p w:rsidR="00E126D4" w:rsidRPr="007D14E1" w:rsidRDefault="00707F87"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propun</w:t>
      </w:r>
      <w:r w:rsidR="00404755">
        <w:rPr>
          <w:rFonts w:ascii="Times New Roman" w:hAnsi="Times New Roman" w:cs="Times New Roman"/>
          <w:sz w:val="28"/>
          <w:szCs w:val="28"/>
        </w:rPr>
        <w:t>e</w:t>
      </w:r>
      <w:r w:rsidR="000822FE" w:rsidRPr="007D14E1">
        <w:rPr>
          <w:rFonts w:ascii="Times New Roman" w:hAnsi="Times New Roman" w:cs="Times New Roman"/>
          <w:sz w:val="28"/>
          <w:szCs w:val="28"/>
        </w:rPr>
        <w:t xml:space="preserve"> revocarea din funcţie a managerului şi a celorlalţi membri ai comitetului director în cazul în care constată existenţa situaţiilor prevăzute la art. 1</w:t>
      </w:r>
      <w:r w:rsidR="009A4CBF" w:rsidRPr="007D14E1">
        <w:rPr>
          <w:rFonts w:ascii="Times New Roman" w:hAnsi="Times New Roman" w:cs="Times New Roman"/>
          <w:sz w:val="28"/>
          <w:szCs w:val="28"/>
        </w:rPr>
        <w:t>7</w:t>
      </w:r>
      <w:r w:rsidR="000822FE" w:rsidRPr="007D14E1">
        <w:rPr>
          <w:rFonts w:ascii="Times New Roman" w:hAnsi="Times New Roman" w:cs="Times New Roman"/>
          <w:sz w:val="28"/>
          <w:szCs w:val="28"/>
        </w:rPr>
        <w:t>8 alin. (1) şi la art. 18</w:t>
      </w:r>
      <w:r w:rsidR="009A4CBF" w:rsidRPr="007D14E1">
        <w:rPr>
          <w:rFonts w:ascii="Times New Roman" w:hAnsi="Times New Roman" w:cs="Times New Roman"/>
          <w:sz w:val="28"/>
          <w:szCs w:val="28"/>
        </w:rPr>
        <w:t>4</w:t>
      </w:r>
      <w:r w:rsidR="000822FE" w:rsidRPr="007D14E1">
        <w:rPr>
          <w:rFonts w:ascii="Times New Roman" w:hAnsi="Times New Roman" w:cs="Times New Roman"/>
          <w:sz w:val="28"/>
          <w:szCs w:val="28"/>
        </w:rPr>
        <w:t xml:space="preserve"> alin. (1</w:t>
      </w:r>
      <w:r w:rsidR="00E126D4" w:rsidRPr="007D14E1">
        <w:rPr>
          <w:rFonts w:ascii="Times New Roman" w:hAnsi="Times New Roman" w:cs="Times New Roman"/>
          <w:sz w:val="28"/>
          <w:szCs w:val="28"/>
        </w:rPr>
        <w:t>)</w:t>
      </w:r>
      <w:r w:rsidR="00C7145B" w:rsidRPr="007D14E1">
        <w:rPr>
          <w:rFonts w:ascii="Times New Roman" w:hAnsi="Times New Roman" w:cs="Times New Roman"/>
          <w:sz w:val="28"/>
          <w:szCs w:val="28"/>
        </w:rPr>
        <w:t xml:space="preserve"> din Legea nr.95/2006 privind reforma în domeniul sănătății</w:t>
      </w:r>
      <w:r w:rsidR="00D36BF6" w:rsidRPr="007D14E1">
        <w:rPr>
          <w:rFonts w:ascii="Times New Roman" w:hAnsi="Times New Roman" w:cs="Times New Roman"/>
          <w:sz w:val="28"/>
          <w:szCs w:val="28"/>
        </w:rPr>
        <w:t>, republicată, cu modificările și completările ulterioare</w:t>
      </w:r>
      <w:r w:rsidR="00E126D4" w:rsidRPr="007D14E1">
        <w:rPr>
          <w:rFonts w:ascii="Times New Roman" w:hAnsi="Times New Roman" w:cs="Times New Roman"/>
          <w:sz w:val="28"/>
          <w:szCs w:val="28"/>
        </w:rPr>
        <w:t>;</w:t>
      </w:r>
    </w:p>
    <w:p w:rsidR="00D14180" w:rsidRPr="007D14E1" w:rsidRDefault="00250B1A" w:rsidP="001A4FD8">
      <w:pPr>
        <w:pStyle w:val="ListParagraph"/>
        <w:numPr>
          <w:ilvl w:val="0"/>
          <w:numId w:val="1"/>
        </w:numPr>
        <w:ind w:left="0" w:firstLine="349"/>
        <w:jc w:val="both"/>
        <w:rPr>
          <w:rFonts w:ascii="Times New Roman" w:hAnsi="Times New Roman" w:cs="Times New Roman"/>
          <w:sz w:val="28"/>
          <w:szCs w:val="28"/>
        </w:rPr>
      </w:pPr>
      <w:r w:rsidRPr="007D14E1">
        <w:rPr>
          <w:rFonts w:ascii="Times New Roman" w:hAnsi="Times New Roman" w:cs="Times New Roman"/>
          <w:sz w:val="28"/>
          <w:szCs w:val="28"/>
        </w:rPr>
        <w:t>avizează ocuparea funcţiei de şef de secţie până la vârsta de 70 de ani de către profesorii universitari, medicii membri titulari şi membri corespondenţi ai Academiei de Ştiinţe Medicale şi ai Academiei Române, medicii primari doctori în ştiinţe medicale;</w:t>
      </w:r>
    </w:p>
    <w:p w:rsidR="0005756F" w:rsidRPr="007D14E1" w:rsidRDefault="0005756F" w:rsidP="001A4FD8">
      <w:pPr>
        <w:pStyle w:val="ListParagraph"/>
        <w:numPr>
          <w:ilvl w:val="0"/>
          <w:numId w:val="1"/>
        </w:numPr>
        <w:tabs>
          <w:tab w:val="left" w:pos="993"/>
        </w:tabs>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poate propune realizarea unui audit extern asupra oricărei activităţi desfăşurate în spital, stabilind tematica şi obiectul auditului. Spitalul contractează serviciile auditorului extern în conformitate cu prevederile </w:t>
      </w:r>
      <w:bookmarkStart w:id="0" w:name="REF572"/>
      <w:bookmarkEnd w:id="0"/>
      <w:r w:rsidRPr="007D14E1">
        <w:rPr>
          <w:rStyle w:val="panchor"/>
          <w:rFonts w:ascii="Times New Roman" w:hAnsi="Times New Roman" w:cs="Times New Roman"/>
          <w:sz w:val="28"/>
          <w:szCs w:val="28"/>
          <w:u w:val="single"/>
          <w:shd w:val="clear" w:color="auto" w:fill="FFFFFF"/>
        </w:rPr>
        <w:t>Legii nr. 98/2016</w:t>
      </w:r>
      <w:r w:rsidRPr="007D14E1">
        <w:rPr>
          <w:rFonts w:ascii="Times New Roman" w:hAnsi="Times New Roman" w:cs="Times New Roman"/>
          <w:sz w:val="28"/>
          <w:szCs w:val="28"/>
          <w:shd w:val="clear" w:color="auto" w:fill="FFFFFF"/>
        </w:rPr>
        <w:t> privind achiziţiile publice, cu modificările şi completările ulterioare;</w:t>
      </w:r>
    </w:p>
    <w:p w:rsidR="0005756F" w:rsidRPr="007D14E1" w:rsidRDefault="0005756F" w:rsidP="001A4FD8">
      <w:pPr>
        <w:pStyle w:val="ListParagraph"/>
        <w:numPr>
          <w:ilvl w:val="0"/>
          <w:numId w:val="1"/>
        </w:numPr>
        <w:tabs>
          <w:tab w:val="left" w:pos="993"/>
        </w:tabs>
        <w:ind w:left="0" w:firstLine="349"/>
        <w:jc w:val="both"/>
        <w:rPr>
          <w:rFonts w:ascii="Times New Roman" w:hAnsi="Times New Roman" w:cs="Times New Roman"/>
          <w:sz w:val="28"/>
          <w:szCs w:val="28"/>
        </w:rPr>
      </w:pPr>
      <w:r w:rsidRPr="007D14E1">
        <w:rPr>
          <w:rFonts w:ascii="Times New Roman" w:hAnsi="Times New Roman" w:cs="Times New Roman"/>
          <w:sz w:val="28"/>
          <w:szCs w:val="28"/>
          <w:shd w:val="clear" w:color="auto" w:fill="FFFFFF"/>
        </w:rPr>
        <w:t>aprobă propriul regulament de organizare şi funcţionare, în condiţiile legii.</w:t>
      </w:r>
    </w:p>
    <w:p w:rsidR="007D14E1" w:rsidRPr="009E2776" w:rsidRDefault="00E73D25" w:rsidP="001A4FD8">
      <w:pPr>
        <w:pStyle w:val="ListParagraph"/>
        <w:numPr>
          <w:ilvl w:val="0"/>
          <w:numId w:val="1"/>
        </w:numPr>
        <w:tabs>
          <w:tab w:val="left" w:pos="993"/>
        </w:tabs>
        <w:ind w:left="0" w:firstLine="349"/>
        <w:jc w:val="both"/>
        <w:rPr>
          <w:rFonts w:ascii="Times New Roman" w:hAnsi="Times New Roman" w:cs="Times New Roman"/>
          <w:sz w:val="28"/>
          <w:szCs w:val="28"/>
        </w:rPr>
      </w:pPr>
      <w:r>
        <w:rPr>
          <w:rFonts w:ascii="Times New Roman" w:hAnsi="Times New Roman" w:cs="Times New Roman"/>
          <w:sz w:val="28"/>
          <w:szCs w:val="28"/>
        </w:rPr>
        <w:t xml:space="preserve">membrii consiliului de administrație </w:t>
      </w:r>
      <w:r w:rsidR="007D14E1" w:rsidRPr="007D14E1">
        <w:rPr>
          <w:rFonts w:ascii="Times New Roman" w:hAnsi="Times New Roman" w:cs="Times New Roman"/>
          <w:sz w:val="28"/>
          <w:szCs w:val="28"/>
        </w:rPr>
        <w:t>pot participa, în calitate de observatori, la concursurile organizate de unitatea sanitară, cu excepţia situaţiilor prevăzute la art. 177 alin. (1)</w:t>
      </w:r>
      <w:r w:rsidR="007D14E1">
        <w:rPr>
          <w:rFonts w:ascii="Times New Roman" w:hAnsi="Times New Roman" w:cs="Times New Roman"/>
          <w:sz w:val="28"/>
          <w:szCs w:val="28"/>
        </w:rPr>
        <w:t xml:space="preserve"> şi art. 187 alin. (10) lit. b) din Legea nr.95/2006 privind reforma în sănătate, actualizată.</w:t>
      </w:r>
    </w:p>
    <w:sectPr w:rsidR="007D14E1" w:rsidRPr="009E2776" w:rsidSect="00DD669D">
      <w:pgSz w:w="11906" w:h="16838"/>
      <w:pgMar w:top="709" w:right="849"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C5072"/>
    <w:multiLevelType w:val="hybridMultilevel"/>
    <w:tmpl w:val="28C2F97A"/>
    <w:lvl w:ilvl="0" w:tplc="75C0D0E4">
      <w:start w:val="1"/>
      <w:numFmt w:val="decimal"/>
      <w:lvlText w:val="%1."/>
      <w:lvlJc w:val="left"/>
      <w:pPr>
        <w:ind w:left="720" w:hanging="360"/>
      </w:pPr>
      <w:rPr>
        <w:rFonts w:ascii="Times New Roman" w:hAnsi="Times New Roman" w:cs="Times New Roman"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839CD"/>
    <w:rsid w:val="00010DB3"/>
    <w:rsid w:val="000147AA"/>
    <w:rsid w:val="00030335"/>
    <w:rsid w:val="0005756F"/>
    <w:rsid w:val="000822FE"/>
    <w:rsid w:val="000839CD"/>
    <w:rsid w:val="000A2914"/>
    <w:rsid w:val="000F4420"/>
    <w:rsid w:val="001573EA"/>
    <w:rsid w:val="00160BB8"/>
    <w:rsid w:val="001A344F"/>
    <w:rsid w:val="001A4FD8"/>
    <w:rsid w:val="001C547E"/>
    <w:rsid w:val="001F196D"/>
    <w:rsid w:val="0024268F"/>
    <w:rsid w:val="00250B1A"/>
    <w:rsid w:val="002B71AD"/>
    <w:rsid w:val="002C4D4F"/>
    <w:rsid w:val="003728BF"/>
    <w:rsid w:val="003A6969"/>
    <w:rsid w:val="003D746B"/>
    <w:rsid w:val="00404755"/>
    <w:rsid w:val="00411904"/>
    <w:rsid w:val="0041191E"/>
    <w:rsid w:val="00550A19"/>
    <w:rsid w:val="005B0979"/>
    <w:rsid w:val="00640677"/>
    <w:rsid w:val="00707F87"/>
    <w:rsid w:val="00734519"/>
    <w:rsid w:val="0078773D"/>
    <w:rsid w:val="007D14E1"/>
    <w:rsid w:val="007E1B5E"/>
    <w:rsid w:val="0086334C"/>
    <w:rsid w:val="008651AF"/>
    <w:rsid w:val="0088098E"/>
    <w:rsid w:val="008A69B4"/>
    <w:rsid w:val="009803FD"/>
    <w:rsid w:val="009A4CBF"/>
    <w:rsid w:val="009B4421"/>
    <w:rsid w:val="009D642B"/>
    <w:rsid w:val="009E2776"/>
    <w:rsid w:val="00A42FAB"/>
    <w:rsid w:val="00A710F1"/>
    <w:rsid w:val="00AA3DBF"/>
    <w:rsid w:val="00BE4891"/>
    <w:rsid w:val="00C12082"/>
    <w:rsid w:val="00C33D4E"/>
    <w:rsid w:val="00C57417"/>
    <w:rsid w:val="00C60036"/>
    <w:rsid w:val="00C7145B"/>
    <w:rsid w:val="00C7384D"/>
    <w:rsid w:val="00D14180"/>
    <w:rsid w:val="00D36BF6"/>
    <w:rsid w:val="00D36FC0"/>
    <w:rsid w:val="00D6081E"/>
    <w:rsid w:val="00DB6B85"/>
    <w:rsid w:val="00DD669D"/>
    <w:rsid w:val="00DF3966"/>
    <w:rsid w:val="00E126D4"/>
    <w:rsid w:val="00E44A9B"/>
    <w:rsid w:val="00E5203E"/>
    <w:rsid w:val="00E73D25"/>
    <w:rsid w:val="00E97ED5"/>
    <w:rsid w:val="00EF5710"/>
    <w:rsid w:val="00F1437F"/>
    <w:rsid w:val="00F368A7"/>
    <w:rsid w:val="00FB42C0"/>
    <w:rsid w:val="00FB79D6"/>
    <w:rsid w:val="00FE3364"/>
    <w:rsid w:val="00FE5956"/>
    <w:rsid w:val="00FF2E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8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642B"/>
    <w:pPr>
      <w:ind w:left="720"/>
      <w:contextualSpacing/>
    </w:pPr>
  </w:style>
  <w:style w:type="character" w:customStyle="1" w:styleId="panchor">
    <w:name w:val="panchor"/>
    <w:basedOn w:val="DefaultParagraphFont"/>
    <w:rsid w:val="000575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cjarges</Company>
  <LinksUpToDate>false</LinksUpToDate>
  <CharactersWithSpaces>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anami</dc:creator>
  <cp:lastModifiedBy>loredanat</cp:lastModifiedBy>
  <cp:revision>37</cp:revision>
  <cp:lastPrinted>2024-12-02T08:02:00Z</cp:lastPrinted>
  <dcterms:created xsi:type="dcterms:W3CDTF">2021-09-02T06:42:00Z</dcterms:created>
  <dcterms:modified xsi:type="dcterms:W3CDTF">2025-01-08T09:29:00Z</dcterms:modified>
</cp:coreProperties>
</file>